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38"/>
          <w:szCs w:val="38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                              </w:t>
      </w:r>
      <w:r w:rsidDel="00000000" w:rsidR="00000000" w:rsidRPr="00000000">
        <w:rPr>
          <w:rFonts w:ascii="Cambria" w:cs="Cambria" w:eastAsia="Cambria" w:hAnsi="Cambria"/>
          <w:b w:val="1"/>
          <w:sz w:val="38"/>
          <w:szCs w:val="38"/>
          <w:rtl w:val="0"/>
        </w:rPr>
        <w:t xml:space="preserve">        Нетрадиційна       медицина   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sz w:val="38"/>
          <w:szCs w:val="38"/>
        </w:rPr>
      </w:pPr>
      <w:r w:rsidDel="00000000" w:rsidR="00000000" w:rsidRPr="00000000">
        <w:rPr>
          <w:rFonts w:ascii="Cambria" w:cs="Cambria" w:eastAsia="Cambria" w:hAnsi="Cambria"/>
          <w:b w:val="1"/>
          <w:sz w:val="38"/>
          <w:szCs w:val="38"/>
          <w:rtl w:val="0"/>
        </w:rPr>
        <w:t xml:space="preserve">         </w:t>
      </w:r>
    </w:p>
    <w:tbl>
      <w:tblPr>
        <w:tblStyle w:val="Table1"/>
        <w:tblW w:w="11352.0" w:type="dxa"/>
        <w:jc w:val="left"/>
        <w:tblInd w:w="-1310.0" w:type="dxa"/>
        <w:tblLayout w:type="fixed"/>
        <w:tblLook w:val="0000"/>
      </w:tblPr>
      <w:tblGrid>
        <w:gridCol w:w="567"/>
        <w:gridCol w:w="7725"/>
        <w:gridCol w:w="1665"/>
        <w:gridCol w:w="1395"/>
        <w:tblGridChange w:id="0">
          <w:tblGrid>
            <w:gridCol w:w="567"/>
            <w:gridCol w:w="7725"/>
            <w:gridCol w:w="1665"/>
            <w:gridCol w:w="1395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Назва процедури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Ціна , грн.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Ціна, грн..</w:t>
            </w:r>
          </w:p>
        </w:tc>
      </w:tr>
      <w:tr>
        <w:trPr>
          <w:trHeight w:val="8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внутрішня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прив. сект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Лікувальний сон на бджолах (біорезонансна апітерапія)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Лікувальний сон на бджолах нічний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360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Аероапітерапія (інгаляції  повітрям вулика)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Лікування укусами бджіл (апітоксинотерапія)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Лікувальна ванна з глиною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Лікувальне мінеральне обгортання морськими водоростями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Лікувальне обгортання з медом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Загальне лікувальне  глиняне обгортання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Загальне лікувальне обгортання шоколадом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Загальне лікувальне лімфодренажне обгортання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Глиняна аплікація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Глиняна аплікація з бджолиним підмором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Зігріваюча глиняна аплікація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Фітоглиняна аплікація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Загальний соляний пілінг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Загальний соляно-медовий пілінг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Загальний  медово - кавовий пілінг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Лікувальне  вологе  укутування за методикою «Іспанський плащ»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Лікувальний масаж 1 умовна одиниця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Лікувальний масаж 1.5 умовних одиниць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Лікувальний масаж 2.0 умовних одиниці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Лікувальний масаж 2.5 умовні одиниці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Загальний лікувальний масаж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Лікувальний масаж медовий 1 умовна одиниця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Лікувальний масаж  медовий 1.5 умовних одиниць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Лікувальний масаж  медовий 2.0 умовних одиниці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Лікувальний масаж  медовий 2.5 умовні одиниці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Загальний медовий масаж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385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Лікувальний масаж нагрітим камінням (стоунтерапія)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Лікувально-косметичний  масаж равликами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Лікувальний масаж нагрітими трав`яними мішечками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Загальний лімфодренажний масаж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Лімфодренажний масаж обличчя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Масаж Ломі-Ломі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Загальний шоколадний масаж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Лікування прогрітим житом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Лікування нагрітою сіллю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Лікування нагрітим піском (псамотерапія)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Лікування мікрокліматом соляної печери(соляна шахта)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Лікування п’явками (гірудотерапія) - постановка 1-ї п`явки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55</w:t>
            </w:r>
          </w:p>
        </w:tc>
      </w:tr>
      <w:tr>
        <w:trPr>
          <w:trHeight w:val="27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Масаж-пілінг рибками гарра руфа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</w:t>
            </w:r>
          </w:p>
        </w:tc>
      </w:tr>
      <w:tr>
        <w:trPr>
          <w:trHeight w:val="27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Індивідуальна аромотерапія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trHeight w:val="27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Бурштиновий масаж 1 ділянка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105</w:t>
            </w:r>
          </w:p>
        </w:tc>
      </w:tr>
      <w:tr>
        <w:trPr>
          <w:trHeight w:val="27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Бурштиновий масаж-пілінг обличчя і декольте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</w:t>
            </w:r>
          </w:p>
        </w:tc>
      </w:tr>
      <w:tr>
        <w:trPr>
          <w:trHeight w:val="27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Загальне обгортання з бурштином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195</w:t>
            </w:r>
          </w:p>
        </w:tc>
      </w:tr>
      <w:tr>
        <w:trPr>
          <w:trHeight w:val="27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Загальний бурштиновий масаж-пілінг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285</w:t>
            </w:r>
          </w:p>
        </w:tc>
      </w:tr>
      <w:tr>
        <w:trPr>
          <w:trHeight w:val="27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Загальне парафінове обгортання з шоколадом чи глиною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265</w:t>
            </w:r>
          </w:p>
        </w:tc>
      </w:tr>
      <w:tr>
        <w:trPr>
          <w:trHeight w:val="27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Загальне парафінове обгортання з ламінарією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385</w:t>
            </w:r>
          </w:p>
        </w:tc>
      </w:tr>
      <w:tr>
        <w:trPr>
          <w:trHeight w:val="27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Парафінове обгортання ділянки живота, стегон, сідниць з шоколадом або глиною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180</w:t>
            </w:r>
          </w:p>
        </w:tc>
      </w:tr>
      <w:tr>
        <w:trPr>
          <w:trHeight w:val="27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Парафінове обгортання ділянки живота, стегон, сідниць з ламінарією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300</w:t>
            </w:r>
          </w:p>
        </w:tc>
      </w:tr>
      <w:tr>
        <w:trPr>
          <w:trHeight w:val="27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Парафінове обгортання з глиною чи шоколадом на одну ділянку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110</w:t>
            </w:r>
          </w:p>
        </w:tc>
      </w:tr>
      <w:tr>
        <w:trPr>
          <w:trHeight w:val="27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Парафінове обгортання з ламінарією на одну ділянку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180</w:t>
            </w:r>
          </w:p>
        </w:tc>
      </w:tr>
      <w:tr>
        <w:trPr>
          <w:trHeight w:val="27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Воскова кімната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trHeight w:val="27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Масаж з магнієм 1 ділянка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</w:t>
            </w:r>
          </w:p>
        </w:tc>
      </w:tr>
      <w:tr>
        <w:trPr>
          <w:trHeight w:val="27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Інгаляція з магнієм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</w:t>
            </w:r>
          </w:p>
        </w:tc>
      </w:tr>
      <w:tr>
        <w:trPr>
          <w:trHeight w:val="27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Електрофорез з магнієм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Психологічне розвантаження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Косметичний апімасаж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Фітосауна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Масаж вісцеральний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Масаж вісцеральний з тейпуванням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Масаж остеопатичний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Масаж остеопатичний з тейпуванням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Масаж холістичний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Тейпування велике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Тейпування мале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Су-джок терапія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119">
      <w:pPr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ЕКОБАР ‘’ЗДОРОВ’Я’’</w:t>
      </w: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1310.0" w:type="dxa"/>
        <w:tblLayout w:type="fixed"/>
        <w:tblLook w:val="0000"/>
      </w:tblPr>
      <w:tblGrid>
        <w:gridCol w:w="992"/>
        <w:gridCol w:w="7656"/>
        <w:gridCol w:w="1842"/>
        <w:tblGridChange w:id="0">
          <w:tblGrid>
            <w:gridCol w:w="992"/>
            <w:gridCol w:w="7656"/>
            <w:gridCol w:w="184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Об’єм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Назва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Ціна.грн.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ФІТОЧАЇ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Фіточай N1 «Заспокійливий 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rPr>
                <w:rFonts w:ascii="Cambria" w:cs="Cambria" w:eastAsia="Cambria" w:hAnsi="Cambria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Фіточай N2 «Шлунковий»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Фіточай N3 «Вітамінний»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Фіточай N4 «Нефрофіт»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Фіто чай N4 «Нирковий»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Фіточай N5 «Серцево-судинний»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Фіточай N6 «Жовчогінний»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Фіточай N7 «Бронхофіт»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Фіточай N7 «Грудний»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Фіточай N8 «Послаблюючий»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Фіточай N9 «Грація»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Фіточай з ісланського моху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Фіточай «Арфазетин»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ФРЕШІ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Фреш яблучний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trHeight w:val="29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Фреш апельсиновий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</w:p>
        </w:tc>
      </w:tr>
      <w:tr>
        <w:trPr>
          <w:trHeight w:val="29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Фреш грейпфрутовий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</w:t>
            </w:r>
          </w:p>
        </w:tc>
      </w:tr>
      <w:tr>
        <w:trPr>
          <w:trHeight w:val="29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Фреш з помідорів (сезонно)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trHeight w:val="29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Фреш гарбузовий (сезонно)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Фреш з червоного буряка/картоплі/моркви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Фреш капустяний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Фреш з дині  (сезонно)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Фреш з кавуна (сезонно)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ВІТАМІННІ НАПОЇ ,ДОБАВКИ , САЛАТИ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Вітамінний морс із клюкви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Вітамінний напій з калини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Вітамінний напій з чорниці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60г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Вітамінна добавка «Мед з калиною»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60г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Вітамінна добавка «Мед з клюквою»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60г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Вітамінна добавка «Мед з лимоном»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trHeight w:val="273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60г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Вітамінна добавка «Мед з корицею»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60г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Вітамінна добавка «Мед з горішком»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50г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Вітамінна добавка «Джем з калини»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50г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Вітамінна добавка «Джем ягідний »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100г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Пшениця/жито  парощене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280г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Салат «Вітамінний» (суміш зелені салатної-40г, огірок-80г, помідор-100г, сир фета- 80г, олія оливкова-10мл, лимон-30г, кунжут 5г)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НАСТОЇ, УЗВАРИ ТА ВІДВАРИ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Узвар з сушених яблук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Узвар з сушених ягід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Відвар вівса /вівса з льоном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Настій насіння льону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Настій плодів  шипшини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СТРУКТУРОВАНІ ВОДИ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Структуровані води  в асортименті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</w:t>
            </w:r>
          </w:p>
        </w:tc>
      </w:tr>
      <w:tr>
        <w:trPr>
          <w:trHeight w:val="28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150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Магнієва вода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15</w:t>
            </w:r>
          </w:p>
        </w:tc>
      </w:tr>
      <w:tr>
        <w:trPr>
          <w:trHeight w:val="28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СМУЗІ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C">
            <w:pPr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Смузі цитрусовий /яблучно-банановий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F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200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Смузі «На сніданок»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2">
            <w:pPr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250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Смузі чорничний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5">
            <w:pPr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Смузі вітамінний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1B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      </w:t>
      </w:r>
    </w:p>
    <w:p w:rsidR="00000000" w:rsidDel="00000000" w:rsidP="00000000" w:rsidRDefault="00000000" w:rsidRPr="00000000" w14:paraId="000001BA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            ЩИРО РАДІ ДОБРИМ ЛЮДЯМ!</w:t>
      </w:r>
    </w:p>
    <w:p w:rsidR="00000000" w:rsidDel="00000000" w:rsidP="00000000" w:rsidRDefault="00000000" w:rsidRPr="00000000" w14:paraId="000001BB">
      <w:pPr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0" w:left="1701" w:right="42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365f91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365f91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FBIcFqb2L1OVZdQMcNEXAdG5A==">AMUW2mWZZyAhie3ngnjwEEfmMcUH+ss1JQb6zmvjjKMg7v+kz3ceh9H9Jl7ytMPCUG8OasZZxqxoN4pFC5R10jcUrCn76DxDHE+j/R0bzAeR6N6JV+52AdQ=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